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66" w:rsidRPr="005D60C8" w:rsidRDefault="002C2966" w:rsidP="005D6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CEE7E0C" wp14:editId="24667112">
            <wp:simplePos x="0" y="0"/>
            <wp:positionH relativeFrom="column">
              <wp:posOffset>2905125</wp:posOffset>
            </wp:positionH>
            <wp:positionV relativeFrom="paragraph">
              <wp:posOffset>-36830</wp:posOffset>
            </wp:positionV>
            <wp:extent cx="431800" cy="608330"/>
            <wp:effectExtent l="0" t="0" r="6350" b="1270"/>
            <wp:wrapSquare wrapText="right"/>
            <wp:docPr id="1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2966" w:rsidRPr="005D60C8" w:rsidRDefault="002C2966" w:rsidP="005D6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C2966" w:rsidRPr="005D60C8" w:rsidRDefault="002C2966" w:rsidP="005D6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966" w:rsidRPr="005D60C8" w:rsidRDefault="002C2966" w:rsidP="005D6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966" w:rsidRPr="005D60C8" w:rsidRDefault="002C2966" w:rsidP="005D60C8">
      <w:pPr>
        <w:pStyle w:val="a5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5D60C8">
        <w:rPr>
          <w:rFonts w:ascii="Times New Roman" w:hAnsi="Times New Roman"/>
          <w:b/>
          <w:caps/>
          <w:sz w:val="24"/>
          <w:szCs w:val="24"/>
        </w:rPr>
        <w:t xml:space="preserve">Дунаєвецька міська рада </w:t>
      </w:r>
    </w:p>
    <w:p w:rsidR="002C2966" w:rsidRPr="005D60C8" w:rsidRDefault="002C2966" w:rsidP="005D60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sz w:val="24"/>
          <w:szCs w:val="24"/>
        </w:rPr>
        <w:t xml:space="preserve">VII </w:t>
      </w:r>
      <w:proofErr w:type="spellStart"/>
      <w:r w:rsidRPr="005D60C8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2C2966" w:rsidRPr="005D60C8" w:rsidRDefault="002C2966" w:rsidP="005D60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2966" w:rsidRPr="005D60C8" w:rsidRDefault="002C2966" w:rsidP="005D6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0C8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proofErr w:type="gramStart"/>
      <w:r w:rsidRPr="005D60C8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proofErr w:type="gramEnd"/>
      <w:r w:rsidRPr="005D60C8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2C2966" w:rsidRPr="005D60C8" w:rsidRDefault="002C2966" w:rsidP="005D60C8">
      <w:pPr>
        <w:pStyle w:val="3"/>
        <w:ind w:firstLine="709"/>
        <w:rPr>
          <w:rFonts w:ascii="Times New Roman" w:hAnsi="Times New Roman"/>
          <w:sz w:val="24"/>
          <w:szCs w:val="24"/>
          <w:u w:val="none"/>
        </w:rPr>
      </w:pPr>
      <w:r w:rsidRPr="005D60C8">
        <w:rPr>
          <w:rFonts w:ascii="Times New Roman" w:hAnsi="Times New Roman"/>
          <w:sz w:val="24"/>
          <w:szCs w:val="24"/>
          <w:u w:val="none"/>
        </w:rPr>
        <w:t xml:space="preserve"> </w:t>
      </w:r>
    </w:p>
    <w:p w:rsidR="002C2966" w:rsidRPr="005D60C8" w:rsidRDefault="002C2966" w:rsidP="005D60C8">
      <w:pPr>
        <w:pStyle w:val="3"/>
        <w:ind w:firstLine="709"/>
        <w:rPr>
          <w:rFonts w:ascii="Times New Roman" w:hAnsi="Times New Roman"/>
          <w:sz w:val="24"/>
          <w:szCs w:val="24"/>
          <w:u w:val="none"/>
        </w:rPr>
      </w:pPr>
      <w:r w:rsidRPr="005D60C8">
        <w:rPr>
          <w:rFonts w:ascii="Times New Roman" w:hAnsi="Times New Roman"/>
          <w:sz w:val="24"/>
          <w:szCs w:val="24"/>
          <w:u w:val="none"/>
        </w:rPr>
        <w:t>П’ятдесятої сесії</w:t>
      </w:r>
    </w:p>
    <w:p w:rsidR="002C2966" w:rsidRPr="005D60C8" w:rsidRDefault="002C2966" w:rsidP="005D60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2C2966" w:rsidRPr="005D60C8" w:rsidRDefault="002C2966" w:rsidP="005D60C8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 w:rsidRPr="005D60C8">
        <w:rPr>
          <w:rFonts w:ascii="Times New Roman" w:hAnsi="Times New Roman"/>
          <w:sz w:val="24"/>
          <w:szCs w:val="24"/>
          <w:lang w:val="uk-UA"/>
        </w:rPr>
        <w:t xml:space="preserve">22 лютого 2019 р.                                             </w:t>
      </w:r>
      <w:proofErr w:type="spellStart"/>
      <w:r w:rsidRPr="005D60C8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Pr="005D60C8">
        <w:rPr>
          <w:rFonts w:ascii="Times New Roman" w:hAnsi="Times New Roman"/>
          <w:sz w:val="24"/>
          <w:szCs w:val="24"/>
          <w:lang w:val="uk-UA"/>
        </w:rPr>
        <w:t xml:space="preserve">                                        №32-50/2019р </w:t>
      </w:r>
    </w:p>
    <w:p w:rsidR="002C2966" w:rsidRPr="005D60C8" w:rsidRDefault="002C2966" w:rsidP="005D60C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bCs w:val="0"/>
          <w:sz w:val="24"/>
          <w:szCs w:val="24"/>
          <w:lang w:val="uk-UA"/>
        </w:rPr>
      </w:pPr>
    </w:p>
    <w:p w:rsidR="002C2966" w:rsidRPr="005D60C8" w:rsidRDefault="002C2966" w:rsidP="005D60C8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Звіт про виконання Програми забезпечення виконання повноважень управлінням соціального захисту населення </w:t>
      </w:r>
      <w:proofErr w:type="spellStart"/>
      <w:r w:rsidRPr="005D60C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2017-2018 роки </w:t>
      </w:r>
    </w:p>
    <w:p w:rsidR="002C2966" w:rsidRPr="005D60C8" w:rsidRDefault="002C2966" w:rsidP="005D60C8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2966" w:rsidRPr="005D60C8" w:rsidRDefault="002C2966" w:rsidP="005D60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статтею 26 Закону України «Про місцеве самоврядування в Україні», враховуючи лист Управління соціального захисту населення </w:t>
      </w:r>
      <w:proofErr w:type="spellStart"/>
      <w:r w:rsidRPr="005D60C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 РДА від 25.01.2019 р. №299/01-21/2019, заслухавши звіт про виконання Програми начальника Управління соціального захисту населення </w:t>
      </w:r>
      <w:proofErr w:type="spellStart"/>
      <w:r w:rsidRPr="005D60C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 РДА Романюк О.О., міська рада</w:t>
      </w:r>
    </w:p>
    <w:p w:rsidR="002C2966" w:rsidRPr="005D60C8" w:rsidRDefault="002C2966" w:rsidP="005D60C8">
      <w:pPr>
        <w:pStyle w:val="21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C2966" w:rsidRPr="005D60C8" w:rsidRDefault="002C2966" w:rsidP="005D60C8">
      <w:pPr>
        <w:tabs>
          <w:tab w:val="left" w:pos="133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2C2966" w:rsidRPr="005D60C8" w:rsidRDefault="002C2966" w:rsidP="005D60C8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Звіт про виконання Програми забезпечення виконання повноважень управлінням соціального захисту населення </w:t>
      </w:r>
      <w:proofErr w:type="spellStart"/>
      <w:r w:rsidRPr="005D60C8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2017-2018 роки  (додається). </w:t>
      </w:r>
    </w:p>
    <w:p w:rsidR="002C2966" w:rsidRPr="005D60C8" w:rsidRDefault="002C2966" w:rsidP="005D60C8">
      <w:pPr>
        <w:pStyle w:val="a3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2C2966" w:rsidRPr="005D60C8" w:rsidRDefault="002C2966" w:rsidP="005D60C8">
      <w:pPr>
        <w:pStyle w:val="a3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2. Оприлюднити рішення сесії на сайті </w:t>
      </w:r>
      <w:proofErr w:type="spellStart"/>
      <w:r w:rsidRPr="005D60C8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Дунаєвецької</w:t>
      </w:r>
      <w:proofErr w:type="spellEnd"/>
      <w:r w:rsidRPr="005D60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міської ради.</w:t>
      </w:r>
    </w:p>
    <w:p w:rsidR="002C2966" w:rsidRPr="005D60C8" w:rsidRDefault="002C2966" w:rsidP="005D60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sz w:val="24"/>
          <w:szCs w:val="24"/>
          <w:lang w:val="uk-UA"/>
        </w:rPr>
        <w:t>3. Контроль за виконанням рішення покласти на заступника міського голови з питань діяльності виконавчих органів ради Н.</w:t>
      </w:r>
      <w:proofErr w:type="spellStart"/>
      <w:r w:rsidRPr="005D60C8">
        <w:rPr>
          <w:rFonts w:ascii="Times New Roman" w:hAnsi="Times New Roman" w:cs="Times New Roman"/>
          <w:sz w:val="24"/>
          <w:szCs w:val="24"/>
          <w:lang w:val="uk-UA"/>
        </w:rPr>
        <w:t>Слюсарчик</w:t>
      </w:r>
      <w:proofErr w:type="spellEnd"/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 та постійну комісію міської ради з питань планування, фінансів, бюджету та соціально-економічного розвитку (голова комісії Д.</w:t>
      </w:r>
      <w:proofErr w:type="spellStart"/>
      <w:r w:rsidRPr="005D60C8">
        <w:rPr>
          <w:rFonts w:ascii="Times New Roman" w:hAnsi="Times New Roman" w:cs="Times New Roman"/>
          <w:sz w:val="24"/>
          <w:szCs w:val="24"/>
          <w:lang w:val="uk-UA"/>
        </w:rPr>
        <w:t>Сусляк</w:t>
      </w:r>
      <w:proofErr w:type="spellEnd"/>
      <w:r w:rsidRPr="005D60C8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2C2966" w:rsidRPr="005D60C8" w:rsidRDefault="002C2966" w:rsidP="005D60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2966" w:rsidRPr="005D60C8" w:rsidRDefault="002C2966" w:rsidP="005D60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2966" w:rsidRPr="005D60C8" w:rsidRDefault="002C2966" w:rsidP="005D60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2966" w:rsidRPr="005D60C8" w:rsidRDefault="002C2966" w:rsidP="005D60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В. </w:t>
      </w:r>
      <w:proofErr w:type="spellStart"/>
      <w:r w:rsidRPr="005D60C8">
        <w:rPr>
          <w:rFonts w:ascii="Times New Roman" w:hAnsi="Times New Roman" w:cs="Times New Roman"/>
          <w:sz w:val="24"/>
          <w:szCs w:val="24"/>
          <w:lang w:val="uk-UA"/>
        </w:rPr>
        <w:t>Заяць</w:t>
      </w:r>
      <w:proofErr w:type="spellEnd"/>
    </w:p>
    <w:p w:rsidR="002C2966" w:rsidRPr="005D60C8" w:rsidRDefault="002C2966" w:rsidP="005D60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2966" w:rsidRPr="005D60C8" w:rsidRDefault="002C2966" w:rsidP="005D60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5D60C8" w:rsidRPr="00E908A5" w:rsidRDefault="005D60C8" w:rsidP="00E908A5">
      <w:pPr>
        <w:framePr w:w="9710" w:h="14971" w:hRule="exact" w:wrap="none" w:vAnchor="page" w:hAnchor="page" w:x="1794" w:y="1282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08A5">
        <w:rPr>
          <w:rFonts w:ascii="Times New Roman" w:hAnsi="Times New Roman" w:cs="Times New Roman"/>
          <w:sz w:val="24"/>
          <w:szCs w:val="24"/>
          <w:lang w:val="uk-UA"/>
        </w:rPr>
        <w:lastRenderedPageBreak/>
        <w:t>ЗАТВЕРДЖЕНО:</w:t>
      </w:r>
    </w:p>
    <w:p w:rsidR="005D60C8" w:rsidRPr="00E908A5" w:rsidRDefault="005D60C8" w:rsidP="00E908A5">
      <w:pPr>
        <w:framePr w:w="9710" w:h="14971" w:hRule="exact" w:wrap="none" w:vAnchor="page" w:hAnchor="page" w:x="1794" w:y="1282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08A5">
        <w:rPr>
          <w:rFonts w:ascii="Times New Roman" w:hAnsi="Times New Roman" w:cs="Times New Roman"/>
          <w:sz w:val="24"/>
          <w:szCs w:val="24"/>
          <w:lang w:val="uk-UA"/>
        </w:rPr>
        <w:t>рішенням п’ятдесятої сесії</w:t>
      </w:r>
    </w:p>
    <w:p w:rsidR="005D60C8" w:rsidRPr="00E908A5" w:rsidRDefault="005D60C8" w:rsidP="00E908A5">
      <w:pPr>
        <w:framePr w:w="9710" w:h="14971" w:hRule="exact" w:wrap="none" w:vAnchor="page" w:hAnchor="page" w:x="1794" w:y="1282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08A5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BF636A">
        <w:rPr>
          <w:rFonts w:ascii="Times New Roman" w:hAnsi="Times New Roman" w:cs="Times New Roman"/>
          <w:sz w:val="24"/>
          <w:szCs w:val="24"/>
        </w:rPr>
        <w:t>VII</w:t>
      </w:r>
      <w:r w:rsidRPr="00E908A5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5D60C8" w:rsidRPr="00BF636A" w:rsidRDefault="005D60C8" w:rsidP="00E908A5">
      <w:pPr>
        <w:framePr w:w="9710" w:h="14971" w:hRule="exact" w:wrap="none" w:vAnchor="page" w:hAnchor="page" w:x="1794" w:y="1282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636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17FC4">
        <w:rPr>
          <w:rFonts w:ascii="Times New Roman" w:hAnsi="Times New Roman" w:cs="Times New Roman"/>
          <w:sz w:val="24"/>
          <w:szCs w:val="24"/>
        </w:rPr>
        <w:t xml:space="preserve"> </w:t>
      </w:r>
      <w:r w:rsidRPr="00BF636A">
        <w:rPr>
          <w:rFonts w:ascii="Times New Roman" w:hAnsi="Times New Roman" w:cs="Times New Roman"/>
          <w:sz w:val="24"/>
          <w:szCs w:val="24"/>
        </w:rPr>
        <w:t>22.02.2019р.</w:t>
      </w:r>
    </w:p>
    <w:p w:rsidR="005D60C8" w:rsidRPr="00BF636A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left="6237"/>
        <w:jc w:val="left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 w:rsidRPr="00E908A5">
        <w:rPr>
          <w:rFonts w:ascii="Times New Roman" w:hAnsi="Times New Roman" w:cs="Times New Roman"/>
          <w:sz w:val="24"/>
          <w:szCs w:val="24"/>
        </w:rPr>
        <w:t>32</w:t>
      </w:r>
      <w:r w:rsidRPr="00BF636A">
        <w:rPr>
          <w:rFonts w:ascii="Times New Roman" w:hAnsi="Times New Roman" w:cs="Times New Roman"/>
          <w:sz w:val="24"/>
          <w:szCs w:val="24"/>
        </w:rPr>
        <w:t>-50/2019р</w:t>
      </w:r>
      <w:bookmarkEnd w:id="0"/>
    </w:p>
    <w:p w:rsidR="005D60C8" w:rsidRPr="00E908A5" w:rsidRDefault="005D60C8" w:rsidP="00E908A5">
      <w:pPr>
        <w:pStyle w:val="32"/>
        <w:framePr w:w="9710" w:h="14971" w:hRule="exact" w:wrap="none" w:vAnchor="page" w:hAnchor="page" w:x="1794" w:y="1282"/>
        <w:shd w:val="clear" w:color="auto" w:fill="auto"/>
        <w:spacing w:before="0" w:line="240" w:lineRule="auto"/>
        <w:jc w:val="center"/>
        <w:rPr>
          <w:color w:val="000000"/>
          <w:sz w:val="24"/>
          <w:szCs w:val="24"/>
        </w:rPr>
      </w:pPr>
    </w:p>
    <w:p w:rsidR="005D60C8" w:rsidRPr="00E908A5" w:rsidRDefault="005D60C8" w:rsidP="00E908A5">
      <w:pPr>
        <w:pStyle w:val="32"/>
        <w:framePr w:w="9710" w:h="14971" w:hRule="exact" w:wrap="none" w:vAnchor="page" w:hAnchor="page" w:x="1794" w:y="1282"/>
        <w:shd w:val="clear" w:color="auto" w:fill="auto"/>
        <w:spacing w:before="0" w:line="240" w:lineRule="auto"/>
        <w:jc w:val="center"/>
        <w:rPr>
          <w:color w:val="000000"/>
          <w:sz w:val="24"/>
          <w:szCs w:val="24"/>
        </w:rPr>
      </w:pPr>
    </w:p>
    <w:p w:rsidR="005D60C8" w:rsidRPr="00E908A5" w:rsidRDefault="005D60C8" w:rsidP="00E908A5">
      <w:pPr>
        <w:pStyle w:val="32"/>
        <w:framePr w:w="9710" w:h="14971" w:hRule="exact" w:wrap="none" w:vAnchor="page" w:hAnchor="page" w:x="1794" w:y="1282"/>
        <w:shd w:val="clear" w:color="auto" w:fill="auto"/>
        <w:spacing w:before="0" w:line="240" w:lineRule="auto"/>
        <w:jc w:val="center"/>
        <w:rPr>
          <w:color w:val="000000"/>
          <w:sz w:val="24"/>
          <w:szCs w:val="24"/>
        </w:rPr>
      </w:pPr>
    </w:p>
    <w:p w:rsidR="005D60C8" w:rsidRPr="005D60C8" w:rsidRDefault="005D60C8" w:rsidP="00E908A5">
      <w:pPr>
        <w:pStyle w:val="32"/>
        <w:framePr w:w="9710" w:h="14971" w:hRule="exact" w:wrap="none" w:vAnchor="page" w:hAnchor="page" w:x="1794" w:y="1282"/>
        <w:shd w:val="clear" w:color="auto" w:fill="auto"/>
        <w:spacing w:before="0" w:line="240" w:lineRule="auto"/>
        <w:jc w:val="center"/>
        <w:rPr>
          <w:sz w:val="24"/>
          <w:szCs w:val="24"/>
          <w:lang w:val="uk-UA"/>
        </w:rPr>
      </w:pPr>
      <w:r w:rsidRPr="005D60C8">
        <w:rPr>
          <w:color w:val="000000"/>
          <w:sz w:val="24"/>
          <w:szCs w:val="24"/>
          <w:lang w:val="uk-UA"/>
        </w:rPr>
        <w:t>Звіт про виконання у 2018 році</w:t>
      </w:r>
    </w:p>
    <w:p w:rsidR="005D60C8" w:rsidRPr="005D60C8" w:rsidRDefault="005D60C8" w:rsidP="00E908A5">
      <w:pPr>
        <w:pStyle w:val="32"/>
        <w:framePr w:w="9710" w:h="14971" w:hRule="exact" w:wrap="none" w:vAnchor="page" w:hAnchor="page" w:x="1794" w:y="1282"/>
        <w:shd w:val="clear" w:color="auto" w:fill="auto"/>
        <w:spacing w:before="0" w:line="240" w:lineRule="auto"/>
        <w:ind w:firstLine="660"/>
        <w:jc w:val="center"/>
        <w:rPr>
          <w:sz w:val="24"/>
          <w:szCs w:val="24"/>
          <w:lang w:val="uk-UA"/>
        </w:rPr>
      </w:pPr>
      <w:r w:rsidRPr="005D60C8">
        <w:rPr>
          <w:color w:val="000000"/>
          <w:sz w:val="24"/>
          <w:szCs w:val="24"/>
          <w:lang w:val="uk-UA"/>
        </w:rPr>
        <w:t xml:space="preserve">«Програми забезпечення виконання повноважень управлінням соціального захисту населення </w:t>
      </w:r>
      <w:proofErr w:type="spellStart"/>
      <w:r w:rsidRPr="005D60C8">
        <w:rPr>
          <w:color w:val="000000"/>
          <w:sz w:val="24"/>
          <w:szCs w:val="24"/>
          <w:lang w:val="uk-UA"/>
        </w:rPr>
        <w:t>Дунаєвецької</w:t>
      </w:r>
      <w:proofErr w:type="spellEnd"/>
      <w:r w:rsidRPr="005D60C8">
        <w:rPr>
          <w:color w:val="000000"/>
          <w:sz w:val="24"/>
          <w:szCs w:val="24"/>
          <w:lang w:val="uk-UA"/>
        </w:rPr>
        <w:t xml:space="preserve"> районної державної адміністрації щодо реалізації державної політики у сфері соціального з</w:t>
      </w:r>
      <w:r>
        <w:rPr>
          <w:color w:val="000000"/>
          <w:sz w:val="24"/>
          <w:szCs w:val="24"/>
          <w:lang w:val="uk-UA"/>
        </w:rPr>
        <w:t>ахисту населення на 2017-2018 роки</w:t>
      </w:r>
      <w:r w:rsidRPr="005D60C8">
        <w:rPr>
          <w:color w:val="000000"/>
          <w:sz w:val="24"/>
          <w:szCs w:val="24"/>
          <w:lang w:val="uk-UA"/>
        </w:rPr>
        <w:t>»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  <w:lang w:val="uk-UA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Протягом 2018 року управлінням соціального захисту населення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райдержадміністрації забезпечено реалізацію державної політики з питань соціальної підтримки та надання соціальних послуг вразливим верствам населення, зокрема особам похилого віку, з інвалідністю, ветеранам війни та учасникам антитерористичної операції, громадянам, які постраждали внаслідок Чорнобильської катастрофи, сім’ям та особам, які перебувають у складних життєвих обставинах, малозабезпеченим, внутрішньо переміщеним особам, іншим категоріям осіб, які згідно із законодавством України мають право на пільги та отримання житлових субсидій.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Важливою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складовою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системи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виплата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соціальних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. У 2018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році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проф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інансовано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 державного бюджету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виплату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усіх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видів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соціальних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рахунок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субвенції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110,3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млн.гривень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з них: 65,4млн.гривень по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міській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ОТГ.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Заборгованість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виплати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відсутня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Так, у 2018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році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сім’ям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дітьми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отримували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1598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сімей</w:t>
      </w:r>
      <w:proofErr w:type="spellEnd"/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проживають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ОТГ.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Призначено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малозабезпеченим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сім’ям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445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сім”ям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міській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ОТГ,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яким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нараховано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відповідної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15,8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млн.гривень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Середній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розмі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сім’ю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у 2018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році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становить 2543,0гривень.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У 2018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році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особам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інвалідністю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дитинства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дітям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інвалідністю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дитинства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нараховано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754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отримувачу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16,1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млн.гривень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особам,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права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пенсію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особам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інвалідністю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- 251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отримувачу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4,2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млн.гривень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2018 року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управлінням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райдержадміністрації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забезпечено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роботи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реформування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системи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надання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житлових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Дунаєвецькому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районі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Станом на 01.01.2019 року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безготівковою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субсидією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житлово-комунальні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послуги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міській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ОТГ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користуються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- 5001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сі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м’я</w:t>
      </w:r>
      <w:proofErr w:type="spellEnd"/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Загальна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сума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нарахованих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оплату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житлово-комунальних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послуг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склала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97,7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млн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У 2018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році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придбання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твердого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палива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скрапленого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газу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отримали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1254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домогосподарства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4,5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млн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За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наданням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частини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невикористаної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звернулось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3986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субсидіантів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забезпечили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економію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енергоресурсів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житлової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Енергоефективним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субсидіантам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нараховано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виплачено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компенсацію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2550,0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тис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року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управлінням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винесено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видрукувано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45844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ішень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повідомлень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субсидіантам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проведених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перерахунків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призначених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зв’язку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з початком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опалювального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сезону,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зміною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соціальних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стандартів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тарифів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710" w:h="14971" w:hRule="exact" w:wrap="none" w:vAnchor="page" w:hAnchor="page" w:x="1794" w:y="1282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2018 року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ільгами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оплаті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житлово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комунальних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послуг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користувалися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9851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пільговик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нараховано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пільг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оплату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житлово-комунальних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послуг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придбання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твердого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палива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скрапленого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газу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загальну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суму 6990,8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тис.гривень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5D60C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D60C8" w:rsidRPr="005D60C8" w:rsidSect="005D60C8">
          <w:pgSz w:w="11900" w:h="16840"/>
          <w:pgMar w:top="1134" w:right="567" w:bottom="1134" w:left="1701" w:header="0" w:footer="3" w:gutter="0"/>
          <w:cols w:space="720"/>
        </w:sectPr>
      </w:pPr>
    </w:p>
    <w:p w:rsidR="00E908A5" w:rsidRPr="00E908A5" w:rsidRDefault="00E908A5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4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Управлінням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проводиться робота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обліку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видачі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довідок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взяття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облік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внутрішньо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переміщених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ведення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Єдиної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інформаційної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бази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даних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облік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внутрішньо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переміщених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. Станом на 01.01.2019 року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обліку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перебуває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85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проживають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ОТГ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отримують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щомісячну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адресну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покриття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витрат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проживання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756,Отис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ривень.</w:t>
      </w:r>
    </w:p>
    <w:p w:rsidR="005D60C8" w:rsidRPr="00E908A5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  <w:lang w:val="en-US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>Одним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найважливіших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напрямків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роботі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управління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є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іальний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учасників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антитерористичної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операції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та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членів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сімей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зокрема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частині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професійної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реабілітації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5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учасників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АТО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направлено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професійне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спеціальністю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водій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автотранспортних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засобів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категорії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«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»,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навчання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проведено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суму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25,0 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>тис</w:t>
      </w:r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гривень</w:t>
      </w:r>
      <w:proofErr w:type="spellEnd"/>
      <w:r w:rsidRPr="00E908A5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учасників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АТО направлено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психологічну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реабілітацію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санаторій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«Перлина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Поділля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атанів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1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учасника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- в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санаторій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«Авангард»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м.Немирів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2018 року жителям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видано 886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направлення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укладено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122 договори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протезно-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ортопедичними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техн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ічними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виробами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підприємствам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виробникам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перераховано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коштів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4 782,8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тис.гривень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Забезпечено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95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заявників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путівками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санаторн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курортне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лікування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88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2018 року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ідтримку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вигляді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соціальних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допомог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компенсацій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пільг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субсидій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отримали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18582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жителів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об’єднаної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становить 62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відсотки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загальної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чисельності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пільгової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категорії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району.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Управлінням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постійно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проводиться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інформаційно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роз’яснювальна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робота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питань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соціального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сторінках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районної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газети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Дунаєвецький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вісник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» - 13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статтей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інформаційних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стендах та через старост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пунктів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реалізацію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Програми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виконання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повноважень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управлінням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Дунаєвецької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районної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адміністрації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політики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соціального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2017-2018рр. з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міського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бюджету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виділено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60C8">
        <w:rPr>
          <w:rStyle w:val="23"/>
          <w:rFonts w:eastAsia="Franklin Gothic Heavy"/>
        </w:rPr>
        <w:t xml:space="preserve">20 000 гривень,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використані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зміцнення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матеріально-технічної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бази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управління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у 2018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році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саме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28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>на КЕКВ 2210 «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Предмети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матер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обладнання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інвентар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» на суму 15 000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грнивень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27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на КЕКВ 2240 «Оплата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послуг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кр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ім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комунальних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)» - 5 </w:t>
      </w:r>
      <w:r w:rsidRPr="005D60C8">
        <w:rPr>
          <w:rStyle w:val="23"/>
          <w:rFonts w:eastAsia="Franklin Gothic Heavy"/>
        </w:rPr>
        <w:t xml:space="preserve">000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Додатково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повідомляємо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по КЕКВ 2210 «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Предмети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матер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іали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обладнання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та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tabs>
          <w:tab w:val="left" w:pos="276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інвентар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придбано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D60C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27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25шт.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папі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перфорований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А4 на суму 5006,77гривень;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27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43шт.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папі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офісний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А4 на суму 3870,0гривень;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27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1000шт.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швидкозшивач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картонний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2990,0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27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27шт. книг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амб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 на суму 1620,0гривень;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32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1000шт.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ватманів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суму 1360,0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гривень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numPr>
          <w:ilvl w:val="0"/>
          <w:numId w:val="1"/>
        </w:numPr>
        <w:shd w:val="clear" w:color="auto" w:fill="auto"/>
        <w:tabs>
          <w:tab w:val="left" w:pos="1132"/>
        </w:tabs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др</w:t>
      </w:r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ібна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канцелярка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скріпки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>, скоби) 153,23гривень.</w:t>
      </w:r>
    </w:p>
    <w:p w:rsidR="005D60C8" w:rsidRPr="00E908A5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По КЕКВ 2240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кошти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спрямовані</w:t>
      </w:r>
      <w:proofErr w:type="spellEnd"/>
      <w:r w:rsidRPr="005D60C8">
        <w:rPr>
          <w:rFonts w:ascii="Times New Roman" w:hAnsi="Times New Roman" w:cs="Times New Roman"/>
          <w:color w:val="000000"/>
          <w:sz w:val="24"/>
          <w:szCs w:val="24"/>
        </w:rPr>
        <w:t xml:space="preserve"> на заправку </w:t>
      </w:r>
      <w:proofErr w:type="spell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картриджі</w:t>
      </w:r>
      <w:proofErr w:type="gramStart"/>
      <w:r w:rsidRPr="005D60C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5D60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0C8" w:rsidRPr="00E908A5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</w:p>
    <w:p w:rsidR="005D60C8" w:rsidRPr="00E908A5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</w:p>
    <w:p w:rsid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  <w:lang w:val="uk-UA"/>
        </w:rPr>
      </w:pP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ind w:firstLine="700"/>
        <w:rPr>
          <w:rFonts w:ascii="Times New Roman" w:hAnsi="Times New Roman" w:cs="Times New Roman"/>
          <w:sz w:val="24"/>
          <w:szCs w:val="24"/>
          <w:lang w:val="uk-UA"/>
        </w:rPr>
      </w:pPr>
    </w:p>
    <w:p w:rsidR="005D60C8" w:rsidRPr="005D60C8" w:rsidRDefault="005D60C8" w:rsidP="00E908A5">
      <w:pPr>
        <w:pStyle w:val="20"/>
        <w:framePr w:w="9542" w:h="13726" w:hRule="exact" w:wrap="none" w:vAnchor="page" w:hAnchor="page" w:x="1817" w:y="1289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управління       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О.Романюк</w:t>
      </w:r>
    </w:p>
    <w:p w:rsidR="005269EE" w:rsidRPr="005D60C8" w:rsidRDefault="005269EE" w:rsidP="005D60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69EE" w:rsidRPr="005D60C8" w:rsidSect="005D60C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54536"/>
    <w:multiLevelType w:val="multilevel"/>
    <w:tmpl w:val="CC2C6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021"/>
    <w:rsid w:val="002C2966"/>
    <w:rsid w:val="005269EE"/>
    <w:rsid w:val="005D60C8"/>
    <w:rsid w:val="00E908A5"/>
    <w:rsid w:val="00E9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66"/>
  </w:style>
  <w:style w:type="paragraph" w:styleId="3">
    <w:name w:val="heading 3"/>
    <w:basedOn w:val="a"/>
    <w:next w:val="a"/>
    <w:link w:val="30"/>
    <w:qFormat/>
    <w:rsid w:val="002C296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296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2C2966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aliases w:val="Знак"/>
    <w:basedOn w:val="a"/>
    <w:link w:val="a6"/>
    <w:rsid w:val="002C2966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"/>
    <w:basedOn w:val="a0"/>
    <w:link w:val="a5"/>
    <w:rsid w:val="002C2966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">
    <w:name w:val="Без интервала1"/>
    <w:rsid w:val="002C296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7">
    <w:name w:val="Strong"/>
    <w:basedOn w:val="a0"/>
    <w:qFormat/>
    <w:rsid w:val="002C2966"/>
    <w:rPr>
      <w:b/>
      <w:bCs/>
    </w:rPr>
  </w:style>
  <w:style w:type="character" w:customStyle="1" w:styleId="2">
    <w:name w:val="Основной текст (2)_"/>
    <w:link w:val="20"/>
    <w:locked/>
    <w:rsid w:val="002C29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296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21">
    <w:name w:val="Body Text Indent 2"/>
    <w:basedOn w:val="a"/>
    <w:link w:val="22"/>
    <w:unhideWhenUsed/>
    <w:rsid w:val="002C2966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2966"/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34"/>
    <w:rsid w:val="002C2966"/>
    <w:rPr>
      <w:rFonts w:eastAsiaTheme="minorEastAsia"/>
      <w:lang w:eastAsia="ru-RU"/>
    </w:rPr>
  </w:style>
  <w:style w:type="character" w:customStyle="1" w:styleId="31">
    <w:name w:val="Основной текст (3)_"/>
    <w:basedOn w:val="a0"/>
    <w:link w:val="32"/>
    <w:locked/>
    <w:rsid w:val="005D60C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D60C8"/>
    <w:pPr>
      <w:widowControl w:val="0"/>
      <w:shd w:val="clear" w:color="auto" w:fill="FFFFFF"/>
      <w:spacing w:before="540" w:after="0" w:line="27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3">
    <w:name w:val="Основной текст (2) + Полужирный"/>
    <w:basedOn w:val="2"/>
    <w:rsid w:val="005D60C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FranklinGothicHeavy">
    <w:name w:val="Основной текст (2) + Franklin Gothic Heavy"/>
    <w:aliases w:val="7 pt,Курсив"/>
    <w:basedOn w:val="2"/>
    <w:rsid w:val="005D60C8"/>
    <w:rPr>
      <w:rFonts w:ascii="Franklin Gothic Heavy" w:eastAsia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66"/>
  </w:style>
  <w:style w:type="paragraph" w:styleId="3">
    <w:name w:val="heading 3"/>
    <w:basedOn w:val="a"/>
    <w:next w:val="a"/>
    <w:link w:val="30"/>
    <w:qFormat/>
    <w:rsid w:val="002C296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296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2C2966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aliases w:val="Знак"/>
    <w:basedOn w:val="a"/>
    <w:link w:val="a6"/>
    <w:rsid w:val="002C2966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"/>
    <w:basedOn w:val="a0"/>
    <w:link w:val="a5"/>
    <w:rsid w:val="002C2966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">
    <w:name w:val="Без интервала1"/>
    <w:rsid w:val="002C296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7">
    <w:name w:val="Strong"/>
    <w:basedOn w:val="a0"/>
    <w:qFormat/>
    <w:rsid w:val="002C2966"/>
    <w:rPr>
      <w:b/>
      <w:bCs/>
    </w:rPr>
  </w:style>
  <w:style w:type="character" w:customStyle="1" w:styleId="2">
    <w:name w:val="Основной текст (2)_"/>
    <w:link w:val="20"/>
    <w:locked/>
    <w:rsid w:val="002C29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296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21">
    <w:name w:val="Body Text Indent 2"/>
    <w:basedOn w:val="a"/>
    <w:link w:val="22"/>
    <w:unhideWhenUsed/>
    <w:rsid w:val="002C2966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2966"/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34"/>
    <w:rsid w:val="002C2966"/>
    <w:rPr>
      <w:rFonts w:eastAsiaTheme="minorEastAsia"/>
      <w:lang w:eastAsia="ru-RU"/>
    </w:rPr>
  </w:style>
  <w:style w:type="character" w:customStyle="1" w:styleId="31">
    <w:name w:val="Основной текст (3)_"/>
    <w:basedOn w:val="a0"/>
    <w:link w:val="32"/>
    <w:locked/>
    <w:rsid w:val="005D60C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D60C8"/>
    <w:pPr>
      <w:widowControl w:val="0"/>
      <w:shd w:val="clear" w:color="auto" w:fill="FFFFFF"/>
      <w:spacing w:before="540" w:after="0" w:line="27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3">
    <w:name w:val="Основной текст (2) + Полужирный"/>
    <w:basedOn w:val="2"/>
    <w:rsid w:val="005D60C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FranklinGothicHeavy">
    <w:name w:val="Основной текст (2) + Franklin Gothic Heavy"/>
    <w:aliases w:val="7 pt,Курсив"/>
    <w:basedOn w:val="2"/>
    <w:rsid w:val="005D60C8"/>
    <w:rPr>
      <w:rFonts w:ascii="Franklin Gothic Heavy" w:eastAsia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2019-03-04T08:57:00Z</cp:lastPrinted>
  <dcterms:created xsi:type="dcterms:W3CDTF">2019-03-04T08:07:00Z</dcterms:created>
  <dcterms:modified xsi:type="dcterms:W3CDTF">2019-03-04T08:57:00Z</dcterms:modified>
</cp:coreProperties>
</file>